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1A" w:rsidRPr="00E878A8" w:rsidRDefault="00800B1A" w:rsidP="00800B1A">
      <w:pPr>
        <w:pStyle w:val="Tekstpodstawowywcity"/>
        <w:tabs>
          <w:tab w:val="left" w:pos="709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WYKAZ LITERATURY POŚWIĘCONEJ PROBLEMATYCE UZALEŻNIEŃ</w:t>
      </w:r>
    </w:p>
    <w:p w:rsidR="00800B1A" w:rsidRPr="00E878A8" w:rsidRDefault="00800B1A" w:rsidP="00800B1A">
      <w:pPr>
        <w:pStyle w:val="Tekstpodstawowywcity"/>
        <w:tabs>
          <w:tab w:val="left" w:pos="709"/>
        </w:tabs>
        <w:ind w:firstLine="0"/>
        <w:outlineLvl w:val="0"/>
        <w:rPr>
          <w:rFonts w:ascii="Tahoma" w:hAnsi="Tahoma" w:cs="Tahoma"/>
          <w:b/>
          <w:sz w:val="22"/>
          <w:szCs w:val="22"/>
        </w:rPr>
      </w:pPr>
    </w:p>
    <w:p w:rsidR="00800B1A" w:rsidRPr="00E878A8" w:rsidRDefault="00800B1A" w:rsidP="00800B1A">
      <w:pPr>
        <w:pStyle w:val="Tekstpodstawowywcity"/>
        <w:tabs>
          <w:tab w:val="left" w:pos="709"/>
        </w:tabs>
        <w:jc w:val="center"/>
        <w:rPr>
          <w:rFonts w:ascii="Tahoma" w:hAnsi="Tahoma" w:cs="Tahoma"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color w:val="1F497D" w:themeColor="text2"/>
          <w:sz w:val="22"/>
          <w:szCs w:val="22"/>
        </w:rPr>
        <w:t>pozycje książkowe/ multimedia dostępne w bibliotece szkolnej</w:t>
      </w:r>
    </w:p>
    <w:p w:rsidR="00800B1A" w:rsidRPr="00E878A8" w:rsidRDefault="00800B1A" w:rsidP="00800B1A">
      <w:pPr>
        <w:pStyle w:val="Tekstpodstawowywcity"/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800B1A" w:rsidRPr="00E878A8" w:rsidRDefault="00800B1A" w:rsidP="00800B1A">
      <w:pPr>
        <w:pStyle w:val="Tekstpodstawowywcity"/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Bemis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J.: Oswoić lęk. Jak radzić sobie z niepokojem i napadami paniki, Gdańsk 2003, inw.4374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Braun M.: Jak pracować ze zdolnymi. Poradnik…, Warszawa 2012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Breaux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A.: jak to robią najlepsi nauczyciele, Warszawa 20011,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6337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Campbell R.: Sztuka wyrażania gniewu, Warszawa 2003,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4462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Carr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A.: Depresja i próby samobójcze młodzieży. Sposoby przeciwdziałania i reagowania, Gdańsk 2004,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4369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Chomczyńska-Miliszkiewicz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M.: Polubić szkołę, Warszawa, 1995,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4490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Covington M.: Motywacja do nauki, Gdańsk 2004, inw.4368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Dambach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K.: </w:t>
      </w:r>
      <w:proofErr w:type="spellStart"/>
      <w:r w:rsidRPr="00E878A8">
        <w:rPr>
          <w:rFonts w:ascii="Tahoma" w:hAnsi="Tahoma" w:cs="Tahoma"/>
          <w:sz w:val="22"/>
          <w:szCs w:val="22"/>
        </w:rPr>
        <w:t>Mobbing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w szkole. Jak zapobiegać przemocy grupowej. Gdańsk 2003, inw.4231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Dobson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J.: Dzieci i wychowanie. Pytania i odpowiedzi. Warszawa 2000,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4461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Filipiak E.: Rozwijanie zdolności uczenia się, Sopot 2012, inw.6186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Fuller C.: Jak zachęcić dziecko do nauki, Warszawa 2003, inw.4459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Gail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K.: Umiejętności terapeutyczne nauczyciela, Gdańsk 2003, inw.4230</w:t>
      </w:r>
    </w:p>
    <w:p w:rsidR="00800B1A" w:rsidRPr="00E878A8" w:rsidRDefault="00800B1A" w:rsidP="00800B1A">
      <w:pPr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Gałkowski T.: Dzieci specjalnej troski, Warszawa 1972,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4148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Gasparino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A.: Seksualność darem Boga: rozmowy z młodzieżą na temat etyki, Warszawa 1998, inw.1063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Geldard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K.: Rozmowa, która pomaga, Gdańsk 2004,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4375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  <w:lang w:val="en-US"/>
        </w:rPr>
        <w:t xml:space="preserve">Griffiths, M.: </w:t>
      </w:r>
      <w:proofErr w:type="spellStart"/>
      <w:r w:rsidRPr="00E878A8">
        <w:rPr>
          <w:rFonts w:ascii="Tahoma" w:hAnsi="Tahoma" w:cs="Tahoma"/>
          <w:sz w:val="22"/>
          <w:szCs w:val="22"/>
          <w:lang w:val="en-US"/>
        </w:rPr>
        <w:t>Gry</w:t>
      </w:r>
      <w:proofErr w:type="spellEnd"/>
      <w:r w:rsidRPr="00E878A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E878A8">
        <w:rPr>
          <w:rFonts w:ascii="Tahoma" w:hAnsi="Tahoma" w:cs="Tahoma"/>
          <w:sz w:val="22"/>
          <w:szCs w:val="22"/>
          <w:lang w:val="en-US"/>
        </w:rPr>
        <w:t>i</w:t>
      </w:r>
      <w:proofErr w:type="spellEnd"/>
      <w:r w:rsidRPr="00E878A8">
        <w:rPr>
          <w:rFonts w:ascii="Tahoma" w:hAnsi="Tahoma" w:cs="Tahoma"/>
          <w:sz w:val="22"/>
          <w:szCs w:val="22"/>
          <w:lang w:val="en-US"/>
        </w:rPr>
        <w:t xml:space="preserve"> hazard. </w:t>
      </w:r>
      <w:r w:rsidRPr="00E878A8">
        <w:rPr>
          <w:rFonts w:ascii="Tahoma" w:hAnsi="Tahoma" w:cs="Tahoma"/>
          <w:sz w:val="22"/>
          <w:szCs w:val="22"/>
        </w:rPr>
        <w:t xml:space="preserve">Uzależnienia dzieci w okresie dorastania. Gdańsk 2004,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4371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Guerin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S.: Przemoc i prześladowanie w szkole. Skuteczne przeciwdziałanie agresji, Gdańsk  2004, inw.4380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Hamer H.: Oswoić nieśmiałość, scenariusze, Warszawa 2000, inw.549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Herbert M.: Rozwój społeczny ucznia. Poznanie potrzeb i </w:t>
      </w:r>
      <w:proofErr w:type="spellStart"/>
      <w:r w:rsidRPr="00E878A8">
        <w:rPr>
          <w:rFonts w:ascii="Tahoma" w:hAnsi="Tahoma" w:cs="Tahoma"/>
          <w:sz w:val="22"/>
          <w:szCs w:val="22"/>
        </w:rPr>
        <w:t>problemów…Gdańsk</w:t>
      </w:r>
      <w:proofErr w:type="spellEnd"/>
      <w:r w:rsidRPr="00E878A8">
        <w:rPr>
          <w:rFonts w:ascii="Tahoma" w:hAnsi="Tahoma" w:cs="Tahoma"/>
          <w:sz w:val="22"/>
          <w:szCs w:val="22"/>
        </w:rPr>
        <w:t>, 2004, inw.4372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Imberdis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P.: Młodzi a miłość, Warszawa, 1998, inw.1094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Jachimska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M.: Scenariusze lekcji wychowawczych, Wałbrzych 1997, inw.552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Jachimka M.: Grupa bawi się i pracuje, Wałbrzych 1984, inw.551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Kaduson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H.: Zabawa w psychoterapii, Gdańsk 2004,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4377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Karweta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T.: Kultura bezpieczeństwa. Materiały pomocnicze, Warszawa 2005, inw.865p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King G.: Umiejętności terapeutyczne nauczyciela, Gdańsk 2003,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4230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Knoblauch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J.: sztuka uczenia się, Warszawa 1998, inw.956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Król T.: Wędrując ku dorosłości. Kraków 1999. inw.4521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Kultura bezpieczeństwa. Mat. Pomocnicze dla gimnazjum, Warszawa 2005,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570p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Limont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W.: Zdolni w szkole, czyli o zagrożeniach i możliwościach, Warszawa 2012, inw.1237p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MC </w:t>
      </w:r>
      <w:proofErr w:type="spellStart"/>
      <w:r w:rsidRPr="00E878A8">
        <w:rPr>
          <w:rFonts w:ascii="Tahoma" w:hAnsi="Tahoma" w:cs="Tahoma"/>
          <w:sz w:val="22"/>
          <w:szCs w:val="22"/>
        </w:rPr>
        <w:t>Ginns</w:t>
      </w:r>
      <w:proofErr w:type="spellEnd"/>
      <w:r w:rsidRPr="00E878A8">
        <w:rPr>
          <w:rFonts w:ascii="Tahoma" w:hAnsi="Tahoma" w:cs="Tahoma"/>
          <w:sz w:val="22"/>
          <w:szCs w:val="22"/>
        </w:rPr>
        <w:t>: Sztuka pewności siebie, Warszawa 1995, inw.4456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MC </w:t>
      </w:r>
      <w:proofErr w:type="spellStart"/>
      <w:r w:rsidRPr="00E878A8">
        <w:rPr>
          <w:rFonts w:ascii="Tahoma" w:hAnsi="Tahoma" w:cs="Tahoma"/>
          <w:sz w:val="22"/>
          <w:szCs w:val="22"/>
        </w:rPr>
        <w:t>Ginns</w:t>
      </w:r>
      <w:proofErr w:type="spellEnd"/>
      <w:r w:rsidRPr="00E878A8">
        <w:rPr>
          <w:rFonts w:ascii="Tahoma" w:hAnsi="Tahoma" w:cs="Tahoma"/>
          <w:sz w:val="22"/>
          <w:szCs w:val="22"/>
        </w:rPr>
        <w:t>: Sztuka motywacji, Warszawa 1998, inw.952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De Martini N.: 100 pytań o seksualności, miłości </w:t>
      </w:r>
      <w:proofErr w:type="spellStart"/>
      <w:r w:rsidRPr="00E878A8">
        <w:rPr>
          <w:rFonts w:ascii="Tahoma" w:hAnsi="Tahoma" w:cs="Tahoma"/>
          <w:sz w:val="22"/>
          <w:szCs w:val="22"/>
        </w:rPr>
        <w:t>i….</w:t>
      </w:r>
      <w:r>
        <w:rPr>
          <w:rFonts w:ascii="Tahoma" w:hAnsi="Tahoma" w:cs="Tahoma"/>
          <w:sz w:val="22"/>
          <w:szCs w:val="22"/>
        </w:rPr>
        <w:t>,</w:t>
      </w:r>
      <w:r w:rsidRPr="00E878A8">
        <w:rPr>
          <w:rFonts w:ascii="Tahoma" w:hAnsi="Tahoma" w:cs="Tahoma"/>
          <w:sz w:val="22"/>
          <w:szCs w:val="22"/>
        </w:rPr>
        <w:t>Warszawa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1998, inw.1051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Mattis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S.: Lęki i fobie nastolatków. Jak pomóc </w:t>
      </w:r>
      <w:proofErr w:type="spellStart"/>
      <w:r w:rsidRPr="00E878A8">
        <w:rPr>
          <w:rFonts w:ascii="Tahoma" w:hAnsi="Tahoma" w:cs="Tahoma"/>
          <w:sz w:val="22"/>
          <w:szCs w:val="22"/>
        </w:rPr>
        <w:t>dzieciom…Gdańsk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2004, inw.4379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Nakoneczna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D.: Wychowanie jako zadanie, [wspomaganie młodych w samowychowaniu], Warszawa 1999,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3345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Natowska H.: Wychowanie dziecka nadpobudliwego, Warszawa 1976, inw.4147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Nolting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H.: Jak zachować porządek w klasie, Gdańsk 2004,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4367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Ostrowska K.: Zdrowie, wychowanie, osobowość, Warszawa 1998,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117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Pankowska K.: Edukacja przez dramę, Warszawa 1997, inw.4493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Pellegrini P.: Mali dzisiaj, dorośli jutro: propozycje </w:t>
      </w:r>
      <w:proofErr w:type="spellStart"/>
      <w:r w:rsidRPr="00E878A8">
        <w:rPr>
          <w:rFonts w:ascii="Tahoma" w:hAnsi="Tahoma" w:cs="Tahoma"/>
          <w:sz w:val="22"/>
          <w:szCs w:val="22"/>
        </w:rPr>
        <w:t>wychowawcze…Warszawa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1995, inw.1091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Padoioleau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M.F.: Nastolatki czyli co się dzieje z ciałem i duszą gdy ma się 13-18 lat, Katowice 1993,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3560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lastRenderedPageBreak/>
        <w:t>Rumpf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, J.: Krzyczeć, bić, niszczyć. </w:t>
      </w:r>
      <w:proofErr w:type="spellStart"/>
      <w:r w:rsidRPr="00E878A8">
        <w:rPr>
          <w:rFonts w:ascii="Tahoma" w:hAnsi="Tahoma" w:cs="Tahoma"/>
          <w:sz w:val="22"/>
          <w:szCs w:val="22"/>
        </w:rPr>
        <w:t>Agresja…Gdańsk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2004, inw.4373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Ryś M.: Konflikty w rodzinie. Niszczą czy budują, Warszawa 1998, inw.116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Sadowska E.: Lekcje wychowawcze dla kl. I-III, Warszawa 1999, inw.95p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Sternberg R. – Jak nauczyć dzieci myślenia, Gdańsk 2003,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4457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Suchomliński W.: Sto rad dla nauczyciela, Warszawa, 1987, inw.3761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Szkoła promująca zdrowie: doświadczenia 10 lat, Warszawa 2000, inw.3332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Teml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H.: Relaks w nauczaniu, Warszawa 1997,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4495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Włodarski Z.: Co robić</w:t>
      </w:r>
      <w:r>
        <w:rPr>
          <w:rFonts w:ascii="Tahoma" w:hAnsi="Tahoma" w:cs="Tahoma"/>
          <w:sz w:val="22"/>
          <w:szCs w:val="22"/>
        </w:rPr>
        <w:t xml:space="preserve"> żeby dzieci nie były nerwowe, W</w:t>
      </w:r>
      <w:r w:rsidRPr="00E878A8">
        <w:rPr>
          <w:rFonts w:ascii="Tahoma" w:hAnsi="Tahoma" w:cs="Tahoma"/>
          <w:sz w:val="22"/>
          <w:szCs w:val="22"/>
        </w:rPr>
        <w:t>arszawa 1965, inw.4150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Wołoszynowi L.: Psychologia pomaga wychowaniu, Warszawa 1960, inw.4151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Woronowicz B.: Alkoholizm jako choroba, Warszawa 1995,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852p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Wroczyński R.: Wychowanie poza szkołą, Warszawa 1998, inw.4129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Zdrowie dzieci a bierne palenie, Warszawa 2000, </w:t>
      </w:r>
      <w:proofErr w:type="spellStart"/>
      <w:r w:rsidRPr="00E878A8">
        <w:rPr>
          <w:rFonts w:ascii="Tahoma" w:hAnsi="Tahoma" w:cs="Tahoma"/>
          <w:sz w:val="22"/>
          <w:szCs w:val="22"/>
        </w:rPr>
        <w:t>bn</w:t>
      </w:r>
      <w:proofErr w:type="spellEnd"/>
    </w:p>
    <w:p w:rsidR="00800B1A" w:rsidRPr="00E878A8" w:rsidRDefault="00800B1A" w:rsidP="00800B1A">
      <w:pPr>
        <w:rPr>
          <w:rFonts w:ascii="Tahoma" w:hAnsi="Tahoma" w:cs="Tahoma"/>
          <w:b/>
          <w:color w:val="1F497D" w:themeColor="text2"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b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Płyty DVD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i/>
          <w:sz w:val="22"/>
          <w:szCs w:val="22"/>
        </w:rPr>
      </w:pPr>
      <w:r w:rsidRPr="00E878A8">
        <w:rPr>
          <w:rFonts w:ascii="Tahoma" w:hAnsi="Tahoma" w:cs="Tahoma"/>
          <w:i/>
          <w:sz w:val="22"/>
          <w:szCs w:val="22"/>
        </w:rPr>
        <w:t>Filmowy pakiet edukacyjny:” Lekcje przestrogi” z konspektem pracy na podstawie filmów:</w:t>
      </w:r>
    </w:p>
    <w:p w:rsidR="00800B1A" w:rsidRPr="00E878A8" w:rsidRDefault="00800B1A" w:rsidP="00800B1A">
      <w:pPr>
        <w:rPr>
          <w:rFonts w:ascii="Tahoma" w:hAnsi="Tahoma" w:cs="Tahoma"/>
          <w:i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ADHD. Już z Tobą nie wytrzymam, Warszawa: Wydaw. Projekt-Kominw.138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Cyberprzemoc</w:t>
      </w:r>
      <w:proofErr w:type="spellEnd"/>
      <w:r w:rsidRPr="00E878A8">
        <w:rPr>
          <w:rFonts w:ascii="Tahoma" w:hAnsi="Tahoma" w:cs="Tahoma"/>
          <w:sz w:val="22"/>
          <w:szCs w:val="22"/>
        </w:rPr>
        <w:t>. Zaplątani w sieć, , Kraków 2012, inw.165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Leder- Podaj dalej (pomoc potrzebującym),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126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Nikotyna-legalny narkotyk, Warszawa 2007 inw.137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Obietnica, Warszawa 2006, inw.73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Oni, Warszawa 2006,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76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Piotrek (tolerancja, problem ADHD) ,Warszawa 2007,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136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Przyjaciel(Lekcje przestrogi – o przyjaźni),Warszawa 2007, inw.135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TV story (pierwsza miłość), Warszawa 2006,  inw.75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Warszawska kampania. STOP </w:t>
      </w:r>
      <w:proofErr w:type="spellStart"/>
      <w:r w:rsidRPr="00E878A8">
        <w:rPr>
          <w:rFonts w:ascii="Tahoma" w:hAnsi="Tahoma" w:cs="Tahoma"/>
          <w:sz w:val="22"/>
          <w:szCs w:val="22"/>
        </w:rPr>
        <w:t>cyberprzemocy</w:t>
      </w:r>
      <w:proofErr w:type="spellEnd"/>
      <w:r w:rsidRPr="00E878A8">
        <w:rPr>
          <w:rFonts w:ascii="Tahoma" w:hAnsi="Tahoma" w:cs="Tahoma"/>
          <w:sz w:val="22"/>
          <w:szCs w:val="22"/>
        </w:rPr>
        <w:t>, FDN 2008,inw.122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Wpływ alkoholu na organizm człowieka, Kraków 2012, inw.163 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 sidłach. O sektach, Warszawa 2006, inw.74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WWW. w sieci (zagrożenia Internetu), Warszawa 2007, inw.139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Zaplątani w sieci, </w:t>
      </w:r>
      <w:proofErr w:type="spellStart"/>
      <w:r w:rsidRPr="00E878A8">
        <w:rPr>
          <w:rFonts w:ascii="Tahoma" w:hAnsi="Tahoma" w:cs="Tahoma"/>
          <w:sz w:val="22"/>
          <w:szCs w:val="22"/>
        </w:rPr>
        <w:t>cyberbullying</w:t>
      </w:r>
      <w:proofErr w:type="spellEnd"/>
      <w:r w:rsidRPr="00E878A8">
        <w:rPr>
          <w:rFonts w:ascii="Tahoma" w:hAnsi="Tahoma" w:cs="Tahoma"/>
          <w:sz w:val="22"/>
          <w:szCs w:val="22"/>
        </w:rPr>
        <w:t>, Kraków 2012, inw.165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Zatoński W. Jak rzucić palenie, Warszawa 2000, BN.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Życie pod murem, Warszawa 2006, inw.77</w:t>
      </w:r>
    </w:p>
    <w:p w:rsidR="00800B1A" w:rsidRPr="00E878A8" w:rsidRDefault="00800B1A" w:rsidP="00800B1A">
      <w:pPr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b/>
          <w:sz w:val="22"/>
          <w:szCs w:val="22"/>
        </w:rPr>
        <w:t xml:space="preserve">   </w:t>
      </w:r>
    </w:p>
    <w:p w:rsidR="00800B1A" w:rsidRPr="00E878A8" w:rsidRDefault="00800B1A" w:rsidP="00800B1A">
      <w:pPr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 xml:space="preserve">Narkomania   </w:t>
      </w:r>
      <w:r w:rsidRPr="00E878A8">
        <w:rPr>
          <w:rFonts w:ascii="Tahoma" w:hAnsi="Tahoma" w:cs="Tahoma"/>
          <w:b/>
          <w:sz w:val="22"/>
          <w:szCs w:val="22"/>
        </w:rPr>
        <w:t xml:space="preserve">      </w:t>
      </w:r>
    </w:p>
    <w:p w:rsidR="00800B1A" w:rsidRPr="00E878A8" w:rsidRDefault="00800B1A" w:rsidP="00800B1A">
      <w:pPr>
        <w:rPr>
          <w:rFonts w:ascii="Tahoma" w:hAnsi="Tahoma" w:cs="Tahoma"/>
          <w:b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Narkomania znakiem czasu: informacje, oceny, alternatywy, Warszawa, 1983 inw.3554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Narkomania. Gdzie </w:t>
      </w:r>
      <w:proofErr w:type="spellStart"/>
      <w:r w:rsidRPr="00E878A8">
        <w:rPr>
          <w:rFonts w:ascii="Tahoma" w:hAnsi="Tahoma" w:cs="Tahoma"/>
          <w:sz w:val="22"/>
          <w:szCs w:val="22"/>
        </w:rPr>
        <w:t>szukac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pomocy, Informator na temat </w:t>
      </w:r>
      <w:proofErr w:type="spellStart"/>
      <w:r w:rsidRPr="00E878A8">
        <w:rPr>
          <w:rFonts w:ascii="Tahoma" w:hAnsi="Tahoma" w:cs="Tahoma"/>
          <w:sz w:val="22"/>
          <w:szCs w:val="22"/>
        </w:rPr>
        <w:t>placówek.Warszawa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2007, </w:t>
      </w:r>
      <w:proofErr w:type="spellStart"/>
      <w:r w:rsidRPr="00E878A8">
        <w:rPr>
          <w:rFonts w:ascii="Tahoma" w:hAnsi="Tahoma" w:cs="Tahoma"/>
          <w:sz w:val="22"/>
          <w:szCs w:val="22"/>
        </w:rPr>
        <w:t>bn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</w:p>
    <w:p w:rsidR="00800B1A" w:rsidRPr="00E878A8" w:rsidRDefault="00800B1A" w:rsidP="00800B1A">
      <w:pPr>
        <w:rPr>
          <w:rFonts w:ascii="Tahoma" w:hAnsi="Tahoma" w:cs="Tahoma"/>
          <w:b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Siemieński M.: Po tej stronie granicy. Zapis stanu świadomości..[ ..]  i narkomanii w Polsce, Warszawa, 1985, inw.3556</w:t>
      </w:r>
      <w:r w:rsidRPr="00E878A8">
        <w:rPr>
          <w:rFonts w:ascii="Tahoma" w:hAnsi="Tahoma" w:cs="Tahoma"/>
          <w:b/>
          <w:sz w:val="22"/>
          <w:szCs w:val="22"/>
        </w:rPr>
        <w:t xml:space="preserve">     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BELETRYSTYKA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Burges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M.: Ćpun, Warszawa, 1999,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4289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Christiane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. F.: My dzieci z dworca ZOO:[szokujące relacje], Warszawa, 1987, </w:t>
      </w:r>
      <w:proofErr w:type="spellStart"/>
      <w:r w:rsidRPr="00E878A8">
        <w:rPr>
          <w:rFonts w:ascii="Tahoma" w:hAnsi="Tahoma" w:cs="Tahoma"/>
          <w:sz w:val="22"/>
          <w:szCs w:val="22"/>
        </w:rPr>
        <w:t>inw</w:t>
      </w:r>
      <w:proofErr w:type="spellEnd"/>
      <w:r w:rsidRPr="00E878A8">
        <w:rPr>
          <w:rFonts w:ascii="Tahoma" w:hAnsi="Tahoma" w:cs="Tahoma"/>
          <w:sz w:val="22"/>
          <w:szCs w:val="22"/>
        </w:rPr>
        <w:t>. 1022, 811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Rosiek B.: Pamiętnik narkomanki, Warszawa 2001, inw.1021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b/>
          <w:sz w:val="22"/>
          <w:szCs w:val="22"/>
        </w:rPr>
      </w:pPr>
    </w:p>
    <w:p w:rsidR="00800B1A" w:rsidRPr="00E878A8" w:rsidRDefault="00800B1A" w:rsidP="00800B1A">
      <w:pPr>
        <w:rPr>
          <w:rFonts w:ascii="Tahoma" w:hAnsi="Tahoma" w:cs="Tahoma"/>
          <w:b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t>Płyty  DVD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Dziękuję… nie biorę, materiał filmowy, jako pomoc w prowadzeniu lekcji profilaktycznej, Kraków: Rubikon 2012, inw.164</w:t>
      </w:r>
    </w:p>
    <w:p w:rsidR="00800B1A" w:rsidRPr="00E878A8" w:rsidRDefault="00800B1A" w:rsidP="00800B1A">
      <w:pPr>
        <w:rPr>
          <w:rFonts w:ascii="Tahoma" w:hAnsi="Tahoma" w:cs="Tahoma"/>
          <w:sz w:val="22"/>
          <w:szCs w:val="22"/>
        </w:rPr>
      </w:pPr>
    </w:p>
    <w:p w:rsidR="00800B1A" w:rsidRPr="00E878A8" w:rsidRDefault="00800B1A" w:rsidP="00800B1A">
      <w:pPr>
        <w:jc w:val="center"/>
        <w:rPr>
          <w:rFonts w:ascii="Tahoma" w:hAnsi="Tahoma" w:cs="Tahoma"/>
          <w:color w:val="1F497D" w:themeColor="text2"/>
          <w:sz w:val="22"/>
          <w:szCs w:val="22"/>
        </w:rPr>
      </w:pPr>
    </w:p>
    <w:p w:rsidR="00800B1A" w:rsidRPr="00E878A8" w:rsidRDefault="00800B1A" w:rsidP="00800B1A">
      <w:pPr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lastRenderedPageBreak/>
        <w:t>Wykaz literatury poświęconej problematyce uzależnień</w:t>
      </w:r>
      <w:r w:rsidRPr="00E878A8">
        <w:rPr>
          <w:rFonts w:ascii="Tahoma" w:hAnsi="Tahoma" w:cs="Tahoma"/>
          <w:b/>
          <w:color w:val="1F497D" w:themeColor="text2"/>
          <w:sz w:val="22"/>
          <w:szCs w:val="22"/>
        </w:rPr>
        <w:br/>
        <w:t>(w gabinecie pedagoga i psychologa Gimnazjum 121)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>Publikacje drukowane: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Timothy </w:t>
      </w:r>
      <w:proofErr w:type="spellStart"/>
      <w:r w:rsidRPr="00E878A8">
        <w:rPr>
          <w:rFonts w:ascii="Tahoma" w:hAnsi="Tahoma" w:cs="Tahoma"/>
          <w:sz w:val="22"/>
          <w:szCs w:val="22"/>
        </w:rPr>
        <w:t>Dimoff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, Steve </w:t>
      </w:r>
      <w:proofErr w:type="spellStart"/>
      <w:r w:rsidRPr="00E878A8">
        <w:rPr>
          <w:rFonts w:ascii="Tahoma" w:hAnsi="Tahoma" w:cs="Tahoma"/>
          <w:sz w:val="22"/>
          <w:szCs w:val="22"/>
        </w:rPr>
        <w:t>Carper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Jak rozpoznać, czy dziecko sięga po narkotyki?</w:t>
      </w:r>
      <w:r w:rsidRPr="00E878A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878A8">
        <w:rPr>
          <w:rFonts w:ascii="Tahoma" w:hAnsi="Tahoma" w:cs="Tahoma"/>
          <w:sz w:val="22"/>
          <w:szCs w:val="22"/>
        </w:rPr>
        <w:t>Elma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878A8">
        <w:rPr>
          <w:rFonts w:ascii="Tahoma" w:hAnsi="Tahoma" w:cs="Tahoma"/>
          <w:sz w:val="22"/>
          <w:szCs w:val="22"/>
        </w:rPr>
        <w:t>Books</w:t>
      </w:r>
      <w:proofErr w:type="spellEnd"/>
      <w:r w:rsidRPr="00E878A8">
        <w:rPr>
          <w:rFonts w:ascii="Tahoma" w:hAnsi="Tahoma" w:cs="Tahoma"/>
          <w:sz w:val="22"/>
          <w:szCs w:val="22"/>
        </w:rPr>
        <w:t>. Warszawa 1993.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Michael </w:t>
      </w:r>
      <w:proofErr w:type="spellStart"/>
      <w:r w:rsidRPr="00E878A8">
        <w:rPr>
          <w:rFonts w:ascii="Tahoma" w:hAnsi="Tahoma" w:cs="Tahoma"/>
          <w:sz w:val="22"/>
          <w:szCs w:val="22"/>
        </w:rPr>
        <w:t>Gossop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Narkomania. Mity i rzeczywistość</w:t>
      </w:r>
      <w:r w:rsidRPr="00E878A8">
        <w:rPr>
          <w:rFonts w:ascii="Tahoma" w:hAnsi="Tahoma" w:cs="Tahoma"/>
          <w:sz w:val="22"/>
          <w:szCs w:val="22"/>
        </w:rPr>
        <w:t>.  PWN. Warszawa 1993.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Aleksander Markiewicz </w:t>
      </w:r>
      <w:r w:rsidRPr="00E878A8">
        <w:rPr>
          <w:rFonts w:ascii="Tahoma" w:hAnsi="Tahoma" w:cs="Tahoma"/>
          <w:i/>
          <w:sz w:val="22"/>
          <w:szCs w:val="22"/>
        </w:rPr>
        <w:t>Środki odurzające a młodzież</w:t>
      </w:r>
      <w:r w:rsidRPr="00E878A8">
        <w:rPr>
          <w:rFonts w:ascii="Tahoma" w:hAnsi="Tahoma" w:cs="Tahoma"/>
          <w:sz w:val="22"/>
          <w:szCs w:val="22"/>
        </w:rPr>
        <w:t>.</w:t>
      </w:r>
      <w:r w:rsidRPr="00E878A8">
        <w:rPr>
          <w:rFonts w:ascii="Tahoma" w:hAnsi="Tahoma" w:cs="Tahoma"/>
          <w:i/>
          <w:sz w:val="22"/>
          <w:szCs w:val="22"/>
        </w:rPr>
        <w:t xml:space="preserve"> Konspekty dla nauczycieli i lektorów. </w:t>
      </w:r>
      <w:r w:rsidRPr="00E878A8">
        <w:rPr>
          <w:rFonts w:ascii="Tahoma" w:hAnsi="Tahoma" w:cs="Tahoma"/>
          <w:sz w:val="22"/>
          <w:szCs w:val="22"/>
        </w:rPr>
        <w:t>Towarzystwo Zapobiegania Narkomanii. Warszawa 1997.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i/>
          <w:sz w:val="22"/>
          <w:szCs w:val="22"/>
        </w:rPr>
        <w:t>Narkomania. Gdzie szukać pomocy? Informator na temat udzielania pomocy osobom z problemem narkotykowym</w:t>
      </w:r>
      <w:r w:rsidRPr="00E878A8">
        <w:rPr>
          <w:rFonts w:ascii="Tahoma" w:hAnsi="Tahoma" w:cs="Tahoma"/>
          <w:sz w:val="22"/>
          <w:szCs w:val="22"/>
        </w:rPr>
        <w:t xml:space="preserve">. Krajowe Biuro </w:t>
      </w:r>
      <w:proofErr w:type="spellStart"/>
      <w:r w:rsidRPr="00E878A8">
        <w:rPr>
          <w:rFonts w:ascii="Tahoma" w:hAnsi="Tahoma" w:cs="Tahoma"/>
          <w:sz w:val="22"/>
          <w:szCs w:val="22"/>
        </w:rPr>
        <w:t>ds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Przeciwdziałania Narkomanii. Warszawa 2007.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E878A8">
        <w:rPr>
          <w:rFonts w:ascii="Tahoma" w:hAnsi="Tahoma" w:cs="Tahoma"/>
          <w:sz w:val="22"/>
          <w:szCs w:val="22"/>
        </w:rPr>
        <w:t>Stevan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P. </w:t>
      </w:r>
      <w:proofErr w:type="spellStart"/>
      <w:r w:rsidRPr="00E878A8">
        <w:rPr>
          <w:rFonts w:ascii="Tahoma" w:hAnsi="Tahoma" w:cs="Tahoma"/>
          <w:sz w:val="22"/>
          <w:szCs w:val="22"/>
        </w:rPr>
        <w:t>Petrović</w:t>
      </w:r>
      <w:proofErr w:type="spellEnd"/>
      <w:r w:rsidRPr="00E878A8">
        <w:rPr>
          <w:rFonts w:ascii="Tahoma" w:hAnsi="Tahoma" w:cs="Tahoma"/>
          <w:sz w:val="22"/>
          <w:szCs w:val="22"/>
        </w:rPr>
        <w:t>. Narkotyki i człowiek. Iskry. Warszawa 1988.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Marzena Rolna </w:t>
      </w:r>
      <w:r w:rsidRPr="00E878A8">
        <w:rPr>
          <w:rFonts w:ascii="Tahoma" w:hAnsi="Tahoma" w:cs="Tahoma"/>
          <w:i/>
          <w:sz w:val="22"/>
          <w:szCs w:val="22"/>
        </w:rPr>
        <w:t xml:space="preserve">Jak nie zostać narkomanem. </w:t>
      </w:r>
      <w:r w:rsidRPr="00E878A8">
        <w:rPr>
          <w:rFonts w:ascii="Tahoma" w:hAnsi="Tahoma" w:cs="Tahoma"/>
          <w:sz w:val="22"/>
          <w:szCs w:val="22"/>
        </w:rPr>
        <w:t>Katolicki Ruch Antynarkotyczny.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Monika </w:t>
      </w:r>
      <w:proofErr w:type="spellStart"/>
      <w:r w:rsidRPr="00E878A8">
        <w:rPr>
          <w:rFonts w:ascii="Tahoma" w:hAnsi="Tahoma" w:cs="Tahoma"/>
          <w:sz w:val="22"/>
          <w:szCs w:val="22"/>
        </w:rPr>
        <w:t>Sarwińska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ARION. Profilaktyka narkomanii. Materiały dla rodziców.</w:t>
      </w:r>
      <w:r w:rsidRPr="00E878A8">
        <w:rPr>
          <w:rFonts w:ascii="Tahoma" w:hAnsi="Tahoma" w:cs="Tahoma"/>
          <w:sz w:val="22"/>
          <w:szCs w:val="22"/>
        </w:rPr>
        <w:t xml:space="preserve"> Krakowski Ośrodek Programów Profilaktycznych. Kraków 2004.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Monika </w:t>
      </w:r>
      <w:proofErr w:type="spellStart"/>
      <w:r w:rsidRPr="00E878A8">
        <w:rPr>
          <w:rFonts w:ascii="Tahoma" w:hAnsi="Tahoma" w:cs="Tahoma"/>
          <w:sz w:val="22"/>
          <w:szCs w:val="22"/>
        </w:rPr>
        <w:t>Sarwińska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Narkotyki w szkole – co robić?</w:t>
      </w:r>
      <w:r w:rsidRPr="00E878A8">
        <w:rPr>
          <w:rFonts w:ascii="Tahoma" w:hAnsi="Tahoma" w:cs="Tahoma"/>
          <w:sz w:val="22"/>
          <w:szCs w:val="22"/>
        </w:rPr>
        <w:t xml:space="preserve"> Krakowski Ośrodek Programów Profilaktycznych. Kraków 2005.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E878A8">
        <w:rPr>
          <w:rFonts w:ascii="Tahoma" w:hAnsi="Tahoma" w:cs="Tahoma"/>
          <w:sz w:val="22"/>
          <w:szCs w:val="22"/>
          <w:u w:val="single"/>
        </w:rPr>
        <w:t xml:space="preserve">Pliki elektroniczne </w:t>
      </w:r>
      <w:proofErr w:type="spellStart"/>
      <w:r w:rsidRPr="00E878A8">
        <w:rPr>
          <w:rFonts w:ascii="Tahoma" w:hAnsi="Tahoma" w:cs="Tahoma"/>
          <w:sz w:val="22"/>
          <w:szCs w:val="22"/>
          <w:u w:val="single"/>
        </w:rPr>
        <w:t>pdf</w:t>
      </w:r>
      <w:proofErr w:type="spellEnd"/>
      <w:r w:rsidRPr="00E878A8">
        <w:rPr>
          <w:rFonts w:ascii="Tahoma" w:hAnsi="Tahoma" w:cs="Tahoma"/>
          <w:sz w:val="22"/>
          <w:szCs w:val="22"/>
          <w:u w:val="single"/>
        </w:rPr>
        <w:t>: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Anna Borkowska, Joanna Szymańska </w:t>
      </w:r>
      <w:r w:rsidRPr="00E878A8">
        <w:rPr>
          <w:rFonts w:ascii="Tahoma" w:hAnsi="Tahoma" w:cs="Tahoma"/>
          <w:i/>
          <w:sz w:val="22"/>
          <w:szCs w:val="22"/>
        </w:rPr>
        <w:t>Dopalacze – spotkanie z rodzicami w szkole. Scenariusz</w:t>
      </w:r>
      <w:r w:rsidRPr="00E878A8">
        <w:rPr>
          <w:rFonts w:ascii="Tahoma" w:hAnsi="Tahoma" w:cs="Tahoma"/>
          <w:sz w:val="22"/>
          <w:szCs w:val="22"/>
        </w:rPr>
        <w:t>. Warszawa,  Ośrodek Rozwoju Edukacji.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Dorota </w:t>
      </w:r>
      <w:proofErr w:type="spellStart"/>
      <w:r w:rsidRPr="00E878A8">
        <w:rPr>
          <w:rFonts w:ascii="Tahoma" w:hAnsi="Tahoma" w:cs="Tahoma"/>
          <w:sz w:val="22"/>
          <w:szCs w:val="22"/>
        </w:rPr>
        <w:t>Macander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Dopalacze</w:t>
      </w:r>
      <w:r w:rsidRPr="00E878A8">
        <w:rPr>
          <w:rFonts w:ascii="Tahoma" w:hAnsi="Tahoma" w:cs="Tahoma"/>
          <w:sz w:val="22"/>
          <w:szCs w:val="22"/>
        </w:rPr>
        <w:t>. Warszawa,  Ośrodek Rozwoju Edukacji.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Dorota </w:t>
      </w:r>
      <w:proofErr w:type="spellStart"/>
      <w:r w:rsidRPr="00E878A8">
        <w:rPr>
          <w:rFonts w:ascii="Tahoma" w:hAnsi="Tahoma" w:cs="Tahoma"/>
          <w:sz w:val="22"/>
          <w:szCs w:val="22"/>
        </w:rPr>
        <w:t>Macander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Profilaktyka uzależnień w szkole. E-poradnik</w:t>
      </w:r>
      <w:r w:rsidRPr="00E878A8">
        <w:rPr>
          <w:rFonts w:ascii="Tahoma" w:hAnsi="Tahoma" w:cs="Tahoma"/>
          <w:sz w:val="22"/>
          <w:szCs w:val="22"/>
        </w:rPr>
        <w:t>. Warszawa,  Ośrodek Rozwoju Edukacji.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Dorota </w:t>
      </w:r>
      <w:proofErr w:type="spellStart"/>
      <w:r w:rsidRPr="00E878A8">
        <w:rPr>
          <w:rFonts w:ascii="Tahoma" w:hAnsi="Tahoma" w:cs="Tahoma"/>
          <w:sz w:val="22"/>
          <w:szCs w:val="22"/>
        </w:rPr>
        <w:t>Macander</w:t>
      </w:r>
      <w:proofErr w:type="spellEnd"/>
      <w:r w:rsidRPr="00E878A8">
        <w:rPr>
          <w:rFonts w:ascii="Tahoma" w:hAnsi="Tahoma" w:cs="Tahoma"/>
          <w:sz w:val="22"/>
          <w:szCs w:val="22"/>
        </w:rPr>
        <w:t xml:space="preserve"> </w:t>
      </w:r>
      <w:r w:rsidRPr="00E878A8">
        <w:rPr>
          <w:rFonts w:ascii="Tahoma" w:hAnsi="Tahoma" w:cs="Tahoma"/>
          <w:i/>
          <w:sz w:val="22"/>
          <w:szCs w:val="22"/>
        </w:rPr>
        <w:t>Raport z badania upowszechniania w szkołach programu profilaktycznego pt. „Szkolna Interwencja praktyczna” w latach 2010-2011</w:t>
      </w:r>
      <w:r w:rsidRPr="00E878A8">
        <w:rPr>
          <w:rFonts w:ascii="Tahoma" w:hAnsi="Tahoma" w:cs="Tahoma"/>
          <w:sz w:val="22"/>
          <w:szCs w:val="22"/>
        </w:rPr>
        <w:t>. Warszawa, Ośrodek Rozwoju Edukacji.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Teresa Opolska </w:t>
      </w:r>
      <w:r w:rsidRPr="00E878A8">
        <w:rPr>
          <w:rFonts w:ascii="Tahoma" w:hAnsi="Tahoma" w:cs="Tahoma"/>
          <w:i/>
          <w:sz w:val="22"/>
          <w:szCs w:val="22"/>
        </w:rPr>
        <w:t>Szkoła wobec fascynacji i zagrożeń sektami</w:t>
      </w:r>
      <w:r w:rsidRPr="00E878A8">
        <w:rPr>
          <w:rFonts w:ascii="Tahoma" w:hAnsi="Tahoma" w:cs="Tahoma"/>
          <w:sz w:val="22"/>
          <w:szCs w:val="22"/>
        </w:rPr>
        <w:t>. Warszawa,  Ośrodek Rozwoju Edukacji.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i/>
          <w:sz w:val="22"/>
          <w:szCs w:val="22"/>
        </w:rPr>
        <w:t>Ryzyko używania narkotyków przez młodzież. Poradnik dla pracowników szkół i placówek oświatowych oraz rodziców</w:t>
      </w:r>
      <w:r w:rsidRPr="00E878A8">
        <w:rPr>
          <w:rFonts w:ascii="Tahoma" w:hAnsi="Tahoma" w:cs="Tahoma"/>
          <w:sz w:val="22"/>
          <w:szCs w:val="22"/>
        </w:rPr>
        <w:t xml:space="preserve">. Praca zbiorowa pod redakcją Doroty </w:t>
      </w:r>
      <w:proofErr w:type="spellStart"/>
      <w:r w:rsidRPr="00E878A8">
        <w:rPr>
          <w:rFonts w:ascii="Tahoma" w:hAnsi="Tahoma" w:cs="Tahoma"/>
          <w:sz w:val="22"/>
          <w:szCs w:val="22"/>
        </w:rPr>
        <w:t>Macander</w:t>
      </w:r>
      <w:proofErr w:type="spellEnd"/>
      <w:r w:rsidRPr="00E878A8">
        <w:rPr>
          <w:rFonts w:ascii="Tahoma" w:hAnsi="Tahoma" w:cs="Tahoma"/>
          <w:sz w:val="22"/>
          <w:szCs w:val="22"/>
        </w:rPr>
        <w:t>. Warszawa 2014, Ośrodek Rozwoju Edukacji.</w:t>
      </w:r>
    </w:p>
    <w:p w:rsidR="00800B1A" w:rsidRPr="00E878A8" w:rsidRDefault="00800B1A" w:rsidP="00800B1A">
      <w:pPr>
        <w:spacing w:line="360" w:lineRule="auto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 xml:space="preserve">Janusz Sierosławski </w:t>
      </w:r>
      <w:r w:rsidRPr="00E878A8">
        <w:rPr>
          <w:rFonts w:ascii="Tahoma" w:hAnsi="Tahoma" w:cs="Tahoma"/>
          <w:i/>
          <w:sz w:val="22"/>
          <w:szCs w:val="22"/>
        </w:rPr>
        <w:t xml:space="preserve">Używanie substancji psychoaktywnych przez młodzież. Wyniki Europejskiego Programu Badań Ankietowych w szkołach (ESPAD) w2011 roku. </w:t>
      </w:r>
      <w:r w:rsidRPr="00E878A8">
        <w:rPr>
          <w:rFonts w:ascii="Tahoma" w:hAnsi="Tahoma" w:cs="Tahoma"/>
          <w:sz w:val="22"/>
          <w:szCs w:val="22"/>
        </w:rPr>
        <w:t>Warszawa, Ośrodek Rozwoju Edukacji.</w:t>
      </w:r>
    </w:p>
    <w:p w:rsidR="00AF2BBB" w:rsidRDefault="00AF2BBB"/>
    <w:sectPr w:rsidR="00AF2BBB" w:rsidSect="00AF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B1A"/>
    <w:rsid w:val="00800B1A"/>
    <w:rsid w:val="00A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0B1A"/>
    <w:pPr>
      <w:ind w:firstLine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B1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6383</Characters>
  <Application>Microsoft Office Word</Application>
  <DocSecurity>0</DocSecurity>
  <Lines>53</Lines>
  <Paragraphs>14</Paragraphs>
  <ScaleCrop>false</ScaleCrop>
  <Company>Hewlett-Packard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2015-04-26T23:02:00Z</dcterms:created>
  <dcterms:modified xsi:type="dcterms:W3CDTF">2015-04-26T23:03:00Z</dcterms:modified>
</cp:coreProperties>
</file>